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763B0" w14:textId="77777777" w:rsidR="00985DF5" w:rsidRDefault="00AD488F">
      <w:pPr>
        <w:pStyle w:val="11"/>
        <w:spacing w:before="71"/>
        <w:ind w:right="228"/>
      </w:pPr>
      <w:r>
        <w:t>ИНФОРМАЦИОННОЕ ПИСЬМО</w:t>
      </w:r>
    </w:p>
    <w:p w14:paraId="0FC831D4" w14:textId="77777777" w:rsidR="00985DF5" w:rsidRDefault="00985DF5">
      <w:pPr>
        <w:pStyle w:val="a3"/>
        <w:ind w:left="0"/>
        <w:rPr>
          <w:b/>
        </w:rPr>
      </w:pPr>
    </w:p>
    <w:p w14:paraId="0E2C5228" w14:textId="77777777" w:rsidR="00985DF5" w:rsidRDefault="00AD488F">
      <w:pPr>
        <w:ind w:left="117" w:right="232"/>
        <w:jc w:val="center"/>
        <w:rPr>
          <w:b/>
          <w:sz w:val="24"/>
        </w:rPr>
      </w:pPr>
      <w:r>
        <w:rPr>
          <w:b/>
          <w:sz w:val="24"/>
        </w:rPr>
        <w:t>ВТОРОЙ КРЫМСКИЙ СОЦИОЛОГИЧЕСКИЙ ФОРУМ</w:t>
      </w:r>
    </w:p>
    <w:p w14:paraId="55588E97" w14:textId="77777777" w:rsidR="00985DF5" w:rsidRDefault="00AD488F">
      <w:pPr>
        <w:ind w:left="117" w:right="233"/>
        <w:jc w:val="center"/>
        <w:rPr>
          <w:b/>
          <w:sz w:val="24"/>
        </w:rPr>
      </w:pPr>
      <w:r>
        <w:rPr>
          <w:b/>
          <w:sz w:val="24"/>
        </w:rPr>
        <w:t>«СОЦИАЛЬНЫЕ ТРАНСФОРМАЦИИ В КОНТЕКСТЕ ПРОСТРАНСТВЕННОГО РАЗВИТИЯ РОССИИ»</w:t>
      </w:r>
    </w:p>
    <w:p w14:paraId="41630A53" w14:textId="77777777" w:rsidR="00985DF5" w:rsidRDefault="00AD488F">
      <w:pPr>
        <w:ind w:left="3570"/>
        <w:rPr>
          <w:b/>
          <w:sz w:val="24"/>
        </w:rPr>
      </w:pPr>
      <w:r>
        <w:rPr>
          <w:b/>
          <w:sz w:val="24"/>
        </w:rPr>
        <w:t>28 -29 сентября 2020 года</w:t>
      </w:r>
    </w:p>
    <w:p w14:paraId="0F8FF955" w14:textId="77777777" w:rsidR="00985DF5" w:rsidRDefault="00AD488F">
      <w:pPr>
        <w:spacing w:before="5" w:line="235" w:lineRule="auto"/>
        <w:ind w:left="118" w:right="2101" w:firstLine="1886"/>
        <w:rPr>
          <w:sz w:val="24"/>
        </w:rPr>
      </w:pPr>
      <w:r>
        <w:rPr>
          <w:b/>
          <w:sz w:val="24"/>
        </w:rPr>
        <w:t xml:space="preserve">состоится Второй Крымский социологический форум Место проведения: </w:t>
      </w:r>
      <w:r>
        <w:rPr>
          <w:sz w:val="24"/>
        </w:rPr>
        <w:t>Республика Крым, г. Симферополь:</w:t>
      </w:r>
    </w:p>
    <w:p w14:paraId="215CE9ED" w14:textId="77777777" w:rsidR="00985DF5" w:rsidRDefault="00AD488F">
      <w:pPr>
        <w:pStyle w:val="a4"/>
        <w:numPr>
          <w:ilvl w:val="0"/>
          <w:numId w:val="3"/>
        </w:numPr>
        <w:tabs>
          <w:tab w:val="left" w:pos="826"/>
          <w:tab w:val="left" w:pos="827"/>
          <w:tab w:val="left" w:pos="2133"/>
          <w:tab w:val="left" w:pos="3731"/>
          <w:tab w:val="left" w:pos="5227"/>
          <w:tab w:val="left" w:pos="5800"/>
          <w:tab w:val="left" w:pos="6484"/>
          <w:tab w:val="left" w:pos="8083"/>
          <w:tab w:val="left" w:pos="8625"/>
        </w:tabs>
        <w:spacing w:before="4"/>
        <w:ind w:right="232" w:hanging="360"/>
        <w:rPr>
          <w:sz w:val="24"/>
        </w:rPr>
      </w:pPr>
      <w:r>
        <w:rPr>
          <w:sz w:val="24"/>
        </w:rPr>
        <w:t>Крымский</w:t>
      </w:r>
      <w:r>
        <w:rPr>
          <w:sz w:val="24"/>
        </w:rPr>
        <w:tab/>
        <w:t>федеральный</w:t>
      </w:r>
      <w:r>
        <w:rPr>
          <w:sz w:val="24"/>
        </w:rPr>
        <w:tab/>
        <w:t>университет</w:t>
      </w:r>
      <w:r>
        <w:rPr>
          <w:sz w:val="24"/>
        </w:rPr>
        <w:tab/>
        <w:t>им.</w:t>
      </w:r>
      <w:r>
        <w:rPr>
          <w:sz w:val="24"/>
        </w:rPr>
        <w:tab/>
        <w:t>В.И.</w:t>
      </w:r>
      <w:r>
        <w:rPr>
          <w:sz w:val="24"/>
        </w:rPr>
        <w:tab/>
        <w:t>Вернадского,</w:t>
      </w:r>
      <w:r>
        <w:rPr>
          <w:sz w:val="24"/>
        </w:rPr>
        <w:tab/>
        <w:t>пр.</w:t>
      </w:r>
      <w:r>
        <w:rPr>
          <w:sz w:val="24"/>
        </w:rPr>
        <w:tab/>
      </w:r>
      <w:r>
        <w:rPr>
          <w:spacing w:val="-3"/>
          <w:sz w:val="24"/>
        </w:rPr>
        <w:t xml:space="preserve">Академика </w:t>
      </w:r>
      <w:r>
        <w:rPr>
          <w:sz w:val="24"/>
        </w:rPr>
        <w:t>Вернадского, 4, ул. Ялтинская,</w:t>
      </w:r>
      <w:r>
        <w:rPr>
          <w:spacing w:val="2"/>
          <w:sz w:val="24"/>
        </w:rPr>
        <w:t xml:space="preserve"> </w:t>
      </w:r>
      <w:r>
        <w:rPr>
          <w:sz w:val="24"/>
        </w:rPr>
        <w:t>20</w:t>
      </w:r>
    </w:p>
    <w:p w14:paraId="0486FDD8" w14:textId="77777777" w:rsidR="00985DF5" w:rsidRDefault="00AD488F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before="1"/>
        <w:ind w:left="826" w:hanging="349"/>
        <w:rPr>
          <w:sz w:val="24"/>
        </w:rPr>
      </w:pPr>
      <w:r>
        <w:rPr>
          <w:sz w:val="24"/>
        </w:rPr>
        <w:t xml:space="preserve">АНО ПОО Университет Экономики и Управления, </w:t>
      </w:r>
      <w:r>
        <w:rPr>
          <w:spacing w:val="-3"/>
          <w:sz w:val="24"/>
        </w:rPr>
        <w:t xml:space="preserve">ул. </w:t>
      </w:r>
      <w:r>
        <w:rPr>
          <w:sz w:val="24"/>
        </w:rPr>
        <w:t>Крымской правды,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</w:p>
    <w:p w14:paraId="49C50BA7" w14:textId="77777777" w:rsidR="00985DF5" w:rsidRDefault="00AD488F">
      <w:pPr>
        <w:pStyle w:val="11"/>
        <w:spacing w:before="1" w:line="275" w:lineRule="exact"/>
        <w:ind w:left="118"/>
        <w:jc w:val="left"/>
      </w:pPr>
      <w:r>
        <w:t>Организаторы:</w:t>
      </w:r>
    </w:p>
    <w:p w14:paraId="275CEAC0" w14:textId="77777777" w:rsidR="00985DF5" w:rsidRDefault="00AD488F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92" w:lineRule="exact"/>
        <w:ind w:left="826" w:hanging="349"/>
        <w:rPr>
          <w:sz w:val="24"/>
        </w:rPr>
      </w:pPr>
      <w:r>
        <w:rPr>
          <w:sz w:val="24"/>
        </w:rPr>
        <w:t>Федеральный научно-исследовательский социологический 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РАН</w:t>
      </w:r>
    </w:p>
    <w:p w14:paraId="32A67C80" w14:textId="77777777" w:rsidR="00985DF5" w:rsidRDefault="00AD488F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93" w:lineRule="exact"/>
        <w:ind w:left="826" w:hanging="349"/>
        <w:rPr>
          <w:sz w:val="24"/>
        </w:rPr>
      </w:pPr>
      <w:r>
        <w:rPr>
          <w:sz w:val="24"/>
        </w:rPr>
        <w:t>Правительство Республики</w:t>
      </w:r>
      <w:r>
        <w:rPr>
          <w:spacing w:val="-3"/>
          <w:sz w:val="24"/>
        </w:rPr>
        <w:t xml:space="preserve"> </w:t>
      </w:r>
      <w:r>
        <w:rPr>
          <w:sz w:val="24"/>
        </w:rPr>
        <w:t>Крым</w:t>
      </w:r>
    </w:p>
    <w:p w14:paraId="38030F8B" w14:textId="77777777" w:rsidR="00985DF5" w:rsidRDefault="00AD488F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93" w:lineRule="exact"/>
        <w:ind w:left="826" w:hanging="349"/>
        <w:rPr>
          <w:sz w:val="24"/>
        </w:rPr>
      </w:pPr>
      <w:r>
        <w:rPr>
          <w:sz w:val="24"/>
        </w:rPr>
        <w:t>Крымский федеральный университет им. В.И.</w:t>
      </w:r>
      <w:r>
        <w:rPr>
          <w:spacing w:val="1"/>
          <w:sz w:val="24"/>
        </w:rPr>
        <w:t xml:space="preserve"> </w:t>
      </w:r>
      <w:r>
        <w:rPr>
          <w:sz w:val="24"/>
        </w:rPr>
        <w:t>Вернадского</w:t>
      </w:r>
    </w:p>
    <w:p w14:paraId="6878278D" w14:textId="77777777" w:rsidR="00985DF5" w:rsidRDefault="00AD488F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93" w:lineRule="exact"/>
        <w:ind w:left="826" w:hanging="349"/>
        <w:rPr>
          <w:sz w:val="24"/>
        </w:rPr>
      </w:pPr>
      <w:r>
        <w:rPr>
          <w:sz w:val="24"/>
        </w:rPr>
        <w:t>Институт социологии и регионоведения Южного федерального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университета</w:t>
      </w:r>
    </w:p>
    <w:p w14:paraId="6492472E" w14:textId="77777777" w:rsidR="00985DF5" w:rsidRDefault="00AD488F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93" w:lineRule="exact"/>
        <w:ind w:left="826" w:hanging="349"/>
        <w:rPr>
          <w:sz w:val="24"/>
        </w:rPr>
      </w:pPr>
      <w:r>
        <w:rPr>
          <w:sz w:val="24"/>
        </w:rPr>
        <w:t>Крымский филиал ФНИСЦ</w:t>
      </w:r>
      <w:r>
        <w:rPr>
          <w:spacing w:val="-3"/>
          <w:sz w:val="24"/>
        </w:rPr>
        <w:t xml:space="preserve"> </w:t>
      </w:r>
      <w:r>
        <w:rPr>
          <w:sz w:val="24"/>
        </w:rPr>
        <w:t>РАН</w:t>
      </w:r>
    </w:p>
    <w:p w14:paraId="5AC18C52" w14:textId="77777777" w:rsidR="00985DF5" w:rsidRDefault="00AD488F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before="2" w:line="293" w:lineRule="exact"/>
        <w:ind w:left="826" w:hanging="349"/>
        <w:rPr>
          <w:sz w:val="24"/>
        </w:rPr>
      </w:pPr>
      <w:proofErr w:type="spellStart"/>
      <w:r>
        <w:rPr>
          <w:sz w:val="24"/>
        </w:rPr>
        <w:t>Южнороссийский</w:t>
      </w:r>
      <w:proofErr w:type="spellEnd"/>
      <w:r>
        <w:rPr>
          <w:sz w:val="24"/>
        </w:rPr>
        <w:t xml:space="preserve"> филиал ФНИСЦ</w:t>
      </w:r>
      <w:r>
        <w:rPr>
          <w:spacing w:val="-3"/>
          <w:sz w:val="24"/>
        </w:rPr>
        <w:t xml:space="preserve"> </w:t>
      </w:r>
      <w:r>
        <w:rPr>
          <w:sz w:val="24"/>
        </w:rPr>
        <w:t>РАН</w:t>
      </w:r>
    </w:p>
    <w:p w14:paraId="4E31131C" w14:textId="77777777" w:rsidR="00985DF5" w:rsidRDefault="00AD488F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293" w:lineRule="exact"/>
        <w:ind w:left="826" w:hanging="349"/>
        <w:rPr>
          <w:sz w:val="24"/>
        </w:rPr>
      </w:pPr>
      <w:r>
        <w:rPr>
          <w:sz w:val="24"/>
        </w:rPr>
        <w:t>АНО ПОО Университет Экономики 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</w:p>
    <w:p w14:paraId="4BB6F389" w14:textId="77777777" w:rsidR="00985DF5" w:rsidRDefault="00985DF5">
      <w:pPr>
        <w:pStyle w:val="a3"/>
        <w:spacing w:before="8"/>
        <w:ind w:left="0"/>
        <w:rPr>
          <w:sz w:val="23"/>
        </w:rPr>
      </w:pPr>
    </w:p>
    <w:p w14:paraId="44A9AADB" w14:textId="77777777" w:rsidR="00AD488F" w:rsidRPr="00AD488F" w:rsidRDefault="00AD488F" w:rsidP="00AD488F">
      <w:pPr>
        <w:ind w:left="118"/>
        <w:rPr>
          <w:sz w:val="24"/>
          <w:szCs w:val="24"/>
        </w:rPr>
      </w:pPr>
      <w:r w:rsidRPr="00AD488F">
        <w:rPr>
          <w:sz w:val="24"/>
          <w:szCs w:val="24"/>
        </w:rPr>
        <w:t xml:space="preserve">Форум проводится в </w:t>
      </w:r>
      <w:r w:rsidRPr="00AD488F">
        <w:rPr>
          <w:b/>
          <w:sz w:val="24"/>
          <w:szCs w:val="24"/>
        </w:rPr>
        <w:t>режиме онлайн</w:t>
      </w:r>
      <w:r w:rsidRPr="00AD488F">
        <w:rPr>
          <w:sz w:val="24"/>
          <w:szCs w:val="24"/>
        </w:rPr>
        <w:t xml:space="preserve"> на базе Крымского филиала Федерального научно-исследовательского социологического центра Российской академии наук и направлен на объединение усилий исследователей различных направлений и социологических школ для обсуждения и решения ряда актуальных проблем российского общества. Основной темой Форума станет проблема социальных трансформаций в контексте пространственного развития России, а также анализ перспектив развития региональных структур ФНИСЦ.</w:t>
      </w:r>
    </w:p>
    <w:p w14:paraId="3C0C7677" w14:textId="77777777" w:rsidR="00985DF5" w:rsidRDefault="00985DF5">
      <w:pPr>
        <w:pStyle w:val="a3"/>
        <w:ind w:left="0"/>
      </w:pPr>
    </w:p>
    <w:p w14:paraId="45298414" w14:textId="77777777" w:rsidR="00985DF5" w:rsidRDefault="00AD488F">
      <w:pPr>
        <w:pStyle w:val="a3"/>
        <w:spacing w:before="1"/>
      </w:pPr>
      <w:r>
        <w:t xml:space="preserve">К участию в Форуме приглашаются российские и зарубежные исследователи, социологи, политологи, общественные деятели. Для участия в Форуме необходимо до </w:t>
      </w:r>
      <w:r>
        <w:rPr>
          <w:b/>
        </w:rPr>
        <w:t xml:space="preserve">10 сентября 2020 года </w:t>
      </w:r>
      <w:r>
        <w:t>зарегистрироваться, подать заявку и тезисы доклада на е-</w:t>
      </w:r>
      <w:proofErr w:type="spellStart"/>
      <w:r>
        <w:t>mail</w:t>
      </w:r>
      <w:proofErr w:type="spellEnd"/>
      <w:r>
        <w:t xml:space="preserve">: </w:t>
      </w:r>
      <w:hyperlink r:id="rId5">
        <w:r>
          <w:t>zakharova7vera@mail.ru</w:t>
        </w:r>
      </w:hyperlink>
      <w:r>
        <w:t xml:space="preserve"> </w:t>
      </w:r>
      <w:r>
        <w:rPr>
          <w:b/>
        </w:rPr>
        <w:t xml:space="preserve">Тема письма: </w:t>
      </w:r>
      <w:r>
        <w:t>Второй Крымский Социологический Форум</w:t>
      </w:r>
    </w:p>
    <w:p w14:paraId="64BCCCBA" w14:textId="77777777" w:rsidR="00985DF5" w:rsidRDefault="00AD488F">
      <w:pPr>
        <w:pStyle w:val="a3"/>
        <w:ind w:right="225"/>
        <w:jc w:val="both"/>
      </w:pPr>
      <w:r>
        <w:rPr>
          <w:b/>
        </w:rPr>
        <w:t xml:space="preserve">Информация о публикации: </w:t>
      </w:r>
      <w:r>
        <w:t>Имя файла, содержащего заявку и тезисы выступления на секционных заседаниях, должно совпадать с первыми буквами фамилии автора (первого автора) на английском языке и иметь стандартное расширение: petrov.doc.</w:t>
      </w:r>
    </w:p>
    <w:p w14:paraId="3A06F721" w14:textId="77777777" w:rsidR="00985DF5" w:rsidRDefault="00AD488F">
      <w:pPr>
        <w:ind w:left="118"/>
        <w:jc w:val="both"/>
        <w:rPr>
          <w:b/>
          <w:sz w:val="24"/>
        </w:rPr>
      </w:pPr>
      <w:r>
        <w:rPr>
          <w:sz w:val="24"/>
        </w:rPr>
        <w:t>Объем тезисов выступления</w:t>
      </w:r>
      <w:r>
        <w:rPr>
          <w:b/>
          <w:sz w:val="24"/>
        </w:rPr>
        <w:t>: 8-11 тыс. знаков (с пробелами)</w:t>
      </w:r>
    </w:p>
    <w:p w14:paraId="3843749F" w14:textId="77777777" w:rsidR="00985DF5" w:rsidRDefault="00AD488F">
      <w:pPr>
        <w:pStyle w:val="a3"/>
        <w:ind w:right="226"/>
        <w:jc w:val="both"/>
      </w:pPr>
      <w:r>
        <w:t>Материалы конференции будут опубликованы в электронном сборнике с присвоением регистрационных номеров ISBN и размещены в базе данных Российского индекса научного цитирования (РИНЦ).</w:t>
      </w:r>
    </w:p>
    <w:p w14:paraId="0EDDC41E" w14:textId="77777777" w:rsidR="00985DF5" w:rsidRDefault="00AD488F">
      <w:pPr>
        <w:ind w:left="118" w:right="233"/>
        <w:jc w:val="both"/>
        <w:rPr>
          <w:sz w:val="24"/>
        </w:rPr>
      </w:pPr>
      <w:r>
        <w:rPr>
          <w:b/>
          <w:sz w:val="24"/>
        </w:rPr>
        <w:t xml:space="preserve">Участие в Форуме бесплатное. </w:t>
      </w:r>
      <w:r>
        <w:rPr>
          <w:sz w:val="24"/>
        </w:rPr>
        <w:t>Командировочные расходы оплачиваются направляющей стороной.</w:t>
      </w:r>
    </w:p>
    <w:p w14:paraId="6CB969E5" w14:textId="77777777" w:rsidR="00985DF5" w:rsidRDefault="00AD488F">
      <w:pPr>
        <w:ind w:left="118"/>
        <w:jc w:val="both"/>
        <w:rPr>
          <w:sz w:val="24"/>
        </w:rPr>
      </w:pPr>
      <w:r>
        <w:rPr>
          <w:b/>
          <w:sz w:val="24"/>
        </w:rPr>
        <w:t>Рабочие языки Форума</w:t>
      </w:r>
      <w:r>
        <w:rPr>
          <w:sz w:val="24"/>
        </w:rPr>
        <w:t>: русский, английский.</w:t>
      </w:r>
    </w:p>
    <w:p w14:paraId="20205C79" w14:textId="77777777" w:rsidR="00985DF5" w:rsidRPr="009B6396" w:rsidRDefault="00AD488F" w:rsidP="009B6396">
      <w:pPr>
        <w:pStyle w:val="11"/>
        <w:spacing w:before="5" w:line="274" w:lineRule="exact"/>
        <w:ind w:left="118"/>
        <w:jc w:val="both"/>
      </w:pPr>
      <w:r>
        <w:t>Планируется следующий режим работы Форума:</w:t>
      </w:r>
    </w:p>
    <w:p w14:paraId="14883F30" w14:textId="77777777" w:rsidR="00985DF5" w:rsidRDefault="009B6396" w:rsidP="009B6396">
      <w:pPr>
        <w:pStyle w:val="a4"/>
        <w:tabs>
          <w:tab w:val="left" w:pos="419"/>
        </w:tabs>
        <w:ind w:left="418" w:firstLine="0"/>
        <w:jc w:val="both"/>
        <w:rPr>
          <w:sz w:val="24"/>
        </w:rPr>
      </w:pPr>
      <w:r>
        <w:rPr>
          <w:b/>
          <w:sz w:val="24"/>
        </w:rPr>
        <w:t xml:space="preserve">28 </w:t>
      </w:r>
      <w:r w:rsidR="00AD488F">
        <w:rPr>
          <w:b/>
          <w:sz w:val="24"/>
        </w:rPr>
        <w:t xml:space="preserve">сентября 2020 г. </w:t>
      </w:r>
      <w:r w:rsidR="00AD488F">
        <w:rPr>
          <w:sz w:val="24"/>
        </w:rPr>
        <w:t>Пленарное</w:t>
      </w:r>
      <w:r w:rsidR="00AD488F">
        <w:rPr>
          <w:spacing w:val="-12"/>
          <w:sz w:val="24"/>
        </w:rPr>
        <w:t xml:space="preserve"> </w:t>
      </w:r>
      <w:r w:rsidR="00AD488F">
        <w:rPr>
          <w:sz w:val="24"/>
        </w:rPr>
        <w:t>заседание</w:t>
      </w:r>
    </w:p>
    <w:p w14:paraId="49ECD4E0" w14:textId="77777777" w:rsidR="00985DF5" w:rsidRDefault="009B6396" w:rsidP="009B6396">
      <w:pPr>
        <w:pStyle w:val="a4"/>
        <w:tabs>
          <w:tab w:val="left" w:pos="419"/>
        </w:tabs>
        <w:ind w:left="418" w:firstLine="0"/>
        <w:jc w:val="both"/>
        <w:rPr>
          <w:sz w:val="24"/>
        </w:rPr>
      </w:pPr>
      <w:r>
        <w:rPr>
          <w:b/>
          <w:sz w:val="24"/>
        </w:rPr>
        <w:t xml:space="preserve">29 </w:t>
      </w:r>
      <w:r w:rsidR="00AD488F">
        <w:rPr>
          <w:b/>
          <w:sz w:val="24"/>
        </w:rPr>
        <w:t xml:space="preserve">сентября 2020 г. </w:t>
      </w:r>
      <w:r w:rsidR="00AD488F">
        <w:rPr>
          <w:sz w:val="24"/>
        </w:rPr>
        <w:t>Тематические</w:t>
      </w:r>
      <w:r w:rsidR="00AD488F">
        <w:rPr>
          <w:spacing w:val="-9"/>
          <w:sz w:val="24"/>
        </w:rPr>
        <w:t xml:space="preserve"> </w:t>
      </w:r>
      <w:r w:rsidR="00AD488F">
        <w:rPr>
          <w:sz w:val="24"/>
        </w:rPr>
        <w:t>секции</w:t>
      </w:r>
    </w:p>
    <w:p w14:paraId="1DAF774F" w14:textId="77777777" w:rsidR="00985DF5" w:rsidRDefault="00AD488F">
      <w:pPr>
        <w:pStyle w:val="a4"/>
        <w:numPr>
          <w:ilvl w:val="1"/>
          <w:numId w:val="2"/>
        </w:numPr>
        <w:tabs>
          <w:tab w:val="left" w:pos="887"/>
        </w:tabs>
        <w:spacing w:before="2" w:line="293" w:lineRule="exact"/>
        <w:rPr>
          <w:sz w:val="24"/>
        </w:rPr>
      </w:pPr>
      <w:r>
        <w:rPr>
          <w:sz w:val="24"/>
        </w:rPr>
        <w:t>Роль и место социокультурных факторов в пространственном развитии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</w:t>
      </w:r>
    </w:p>
    <w:p w14:paraId="6F80D4AF" w14:textId="77777777" w:rsidR="00985DF5" w:rsidRDefault="00AD488F">
      <w:pPr>
        <w:pStyle w:val="a4"/>
        <w:numPr>
          <w:ilvl w:val="1"/>
          <w:numId w:val="2"/>
        </w:numPr>
        <w:tabs>
          <w:tab w:val="left" w:pos="887"/>
        </w:tabs>
        <w:spacing w:line="293" w:lineRule="exact"/>
        <w:rPr>
          <w:sz w:val="24"/>
        </w:rPr>
      </w:pPr>
      <w:r>
        <w:rPr>
          <w:sz w:val="24"/>
        </w:rPr>
        <w:t>Демографическая ситуация и ее влияние на развитие регионов</w:t>
      </w:r>
      <w:r>
        <w:rPr>
          <w:spacing w:val="-29"/>
          <w:sz w:val="24"/>
        </w:rPr>
        <w:t xml:space="preserve"> </w:t>
      </w:r>
      <w:r>
        <w:rPr>
          <w:sz w:val="24"/>
        </w:rPr>
        <w:t>России</w:t>
      </w:r>
    </w:p>
    <w:p w14:paraId="3C6C2640" w14:textId="77777777" w:rsidR="00985DF5" w:rsidRDefault="00AD488F">
      <w:pPr>
        <w:pStyle w:val="a4"/>
        <w:numPr>
          <w:ilvl w:val="1"/>
          <w:numId w:val="2"/>
        </w:numPr>
        <w:tabs>
          <w:tab w:val="left" w:pos="887"/>
        </w:tabs>
        <w:spacing w:line="293" w:lineRule="exact"/>
        <w:rPr>
          <w:sz w:val="24"/>
        </w:rPr>
      </w:pPr>
      <w:r>
        <w:rPr>
          <w:sz w:val="24"/>
        </w:rPr>
        <w:t>Молодежь регионов России: социальный портрет и жизненные</w:t>
      </w:r>
      <w:r>
        <w:rPr>
          <w:spacing w:val="-26"/>
          <w:sz w:val="24"/>
        </w:rPr>
        <w:t xml:space="preserve"> </w:t>
      </w:r>
      <w:r>
        <w:rPr>
          <w:sz w:val="24"/>
        </w:rPr>
        <w:t>планы</w:t>
      </w:r>
    </w:p>
    <w:p w14:paraId="1C0435A7" w14:textId="77777777" w:rsidR="00985DF5" w:rsidRDefault="00AD488F">
      <w:pPr>
        <w:pStyle w:val="a4"/>
        <w:numPr>
          <w:ilvl w:val="1"/>
          <w:numId w:val="2"/>
        </w:numPr>
        <w:tabs>
          <w:tab w:val="left" w:pos="887"/>
        </w:tabs>
        <w:spacing w:line="292" w:lineRule="exact"/>
        <w:rPr>
          <w:sz w:val="24"/>
        </w:rPr>
      </w:pPr>
      <w:r>
        <w:rPr>
          <w:sz w:val="24"/>
        </w:rPr>
        <w:t>Этноконфессиональный аспект территориально-пространственного 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</w:t>
      </w:r>
    </w:p>
    <w:p w14:paraId="688AF752" w14:textId="77777777" w:rsidR="00985DF5" w:rsidRDefault="00AD488F">
      <w:pPr>
        <w:ind w:left="118" w:right="222"/>
        <w:rPr>
          <w:sz w:val="24"/>
        </w:rPr>
      </w:pPr>
      <w:r>
        <w:rPr>
          <w:b/>
          <w:sz w:val="24"/>
        </w:rPr>
        <w:t xml:space="preserve">29 сентября 2020 г. </w:t>
      </w:r>
      <w:r>
        <w:rPr>
          <w:sz w:val="24"/>
        </w:rPr>
        <w:t>Круглый стол «Социология в регионах России – проблемы и перспективы»</w:t>
      </w:r>
    </w:p>
    <w:p w14:paraId="363EF2B6" w14:textId="77777777" w:rsidR="00985DF5" w:rsidRDefault="00985DF5">
      <w:pPr>
        <w:rPr>
          <w:sz w:val="24"/>
        </w:rPr>
        <w:sectPr w:rsidR="00985DF5">
          <w:type w:val="continuous"/>
          <w:pgSz w:w="11910" w:h="16840"/>
          <w:pgMar w:top="1040" w:right="620" w:bottom="280" w:left="1300" w:header="720" w:footer="720" w:gutter="0"/>
          <w:cols w:space="720"/>
        </w:sectPr>
      </w:pPr>
    </w:p>
    <w:p w14:paraId="27F1F581" w14:textId="77777777" w:rsidR="00985DF5" w:rsidRDefault="00AD488F">
      <w:pPr>
        <w:pStyle w:val="11"/>
        <w:spacing w:before="71" w:line="274" w:lineRule="exact"/>
        <w:ind w:left="118"/>
        <w:jc w:val="left"/>
      </w:pPr>
      <w:r>
        <w:lastRenderedPageBreak/>
        <w:t>Основные даты</w:t>
      </w:r>
    </w:p>
    <w:p w14:paraId="086410FC" w14:textId="77777777" w:rsidR="00985DF5" w:rsidRDefault="00AD488F">
      <w:pPr>
        <w:spacing w:line="274" w:lineRule="exact"/>
        <w:ind w:left="118"/>
        <w:rPr>
          <w:sz w:val="24"/>
        </w:rPr>
      </w:pPr>
      <w:r>
        <w:rPr>
          <w:b/>
          <w:sz w:val="24"/>
        </w:rPr>
        <w:t xml:space="preserve">10 сентября 2020 г. – </w:t>
      </w:r>
      <w:r>
        <w:rPr>
          <w:sz w:val="24"/>
        </w:rPr>
        <w:t>подача заявки и тезисов доклада</w:t>
      </w:r>
    </w:p>
    <w:p w14:paraId="01EC5317" w14:textId="77777777" w:rsidR="00985DF5" w:rsidRDefault="00AD488F">
      <w:pPr>
        <w:ind w:left="118"/>
        <w:rPr>
          <w:sz w:val="24"/>
        </w:rPr>
      </w:pPr>
      <w:r>
        <w:rPr>
          <w:b/>
          <w:sz w:val="24"/>
        </w:rPr>
        <w:t xml:space="preserve">17 сентября 2020 г. – </w:t>
      </w:r>
      <w:r>
        <w:rPr>
          <w:sz w:val="24"/>
        </w:rPr>
        <w:t>объявление результатов отбора участников Форума</w:t>
      </w:r>
    </w:p>
    <w:p w14:paraId="623C4E07" w14:textId="77777777" w:rsidR="00985DF5" w:rsidRDefault="00AD488F">
      <w:pPr>
        <w:ind w:left="118"/>
        <w:rPr>
          <w:sz w:val="24"/>
        </w:rPr>
      </w:pPr>
      <w:r>
        <w:rPr>
          <w:b/>
          <w:sz w:val="24"/>
        </w:rPr>
        <w:t xml:space="preserve">28-29 сентября 2020 г. </w:t>
      </w:r>
      <w:r>
        <w:rPr>
          <w:sz w:val="24"/>
        </w:rPr>
        <w:t>– работа Форума</w:t>
      </w:r>
    </w:p>
    <w:p w14:paraId="3E8A56FC" w14:textId="77777777" w:rsidR="00985DF5" w:rsidRDefault="00AD488F">
      <w:pPr>
        <w:ind w:left="118"/>
        <w:rPr>
          <w:sz w:val="24"/>
        </w:rPr>
      </w:pPr>
      <w:r>
        <w:rPr>
          <w:b/>
          <w:sz w:val="24"/>
        </w:rPr>
        <w:t xml:space="preserve">15 октября 2020 г. </w:t>
      </w:r>
      <w:r>
        <w:rPr>
          <w:sz w:val="24"/>
        </w:rPr>
        <w:t>– предоставление текстов статей для публикации по итогам Форума</w:t>
      </w:r>
    </w:p>
    <w:p w14:paraId="5C37D65D" w14:textId="77777777" w:rsidR="00985DF5" w:rsidRDefault="00985DF5">
      <w:pPr>
        <w:pStyle w:val="a3"/>
        <w:spacing w:before="5"/>
        <w:ind w:left="0"/>
      </w:pPr>
    </w:p>
    <w:p w14:paraId="65279F4D" w14:textId="77777777" w:rsidR="00985DF5" w:rsidRDefault="00AD488F">
      <w:pPr>
        <w:pStyle w:val="11"/>
        <w:spacing w:line="274" w:lineRule="exact"/>
        <w:ind w:left="118"/>
        <w:jc w:val="both"/>
      </w:pPr>
      <w:r>
        <w:t>Организационный комитет</w:t>
      </w:r>
    </w:p>
    <w:p w14:paraId="3C172DEE" w14:textId="77777777" w:rsidR="00985DF5" w:rsidRDefault="00AD488F">
      <w:pPr>
        <w:spacing w:line="274" w:lineRule="exact"/>
        <w:ind w:left="118"/>
        <w:jc w:val="both"/>
        <w:rPr>
          <w:sz w:val="24"/>
        </w:rPr>
      </w:pPr>
      <w:r>
        <w:rPr>
          <w:b/>
          <w:sz w:val="24"/>
        </w:rPr>
        <w:t xml:space="preserve">Горшков М.К. </w:t>
      </w:r>
      <w:r>
        <w:rPr>
          <w:sz w:val="24"/>
        </w:rPr>
        <w:t>(председатель) – Академик РАН, директор ФНИСЦ РАН</w:t>
      </w:r>
    </w:p>
    <w:p w14:paraId="6049DEF2" w14:textId="77777777" w:rsidR="00985DF5" w:rsidRDefault="00AD488F">
      <w:pPr>
        <w:pStyle w:val="a3"/>
        <w:ind w:right="226"/>
        <w:jc w:val="both"/>
      </w:pPr>
      <w:r>
        <w:rPr>
          <w:b/>
        </w:rPr>
        <w:t xml:space="preserve">Волков </w:t>
      </w:r>
      <w:proofErr w:type="gramStart"/>
      <w:r>
        <w:rPr>
          <w:b/>
        </w:rPr>
        <w:t>Ю.Г.</w:t>
      </w:r>
      <w:proofErr w:type="gramEnd"/>
      <w:r>
        <w:rPr>
          <w:b/>
        </w:rPr>
        <w:t xml:space="preserve"> </w:t>
      </w:r>
      <w:r>
        <w:t xml:space="preserve">– Заслуженный деятель науки РФ, д.филос.н., профессор, директор </w:t>
      </w:r>
      <w:proofErr w:type="spellStart"/>
      <w:r>
        <w:t>Южнороссийского</w:t>
      </w:r>
      <w:proofErr w:type="spellEnd"/>
      <w:r>
        <w:t xml:space="preserve"> филиала ФНИСЦ РАН</w:t>
      </w:r>
    </w:p>
    <w:p w14:paraId="0CFAE1CE" w14:textId="77777777" w:rsidR="00985DF5" w:rsidRDefault="00AD488F">
      <w:pPr>
        <w:pStyle w:val="a3"/>
        <w:ind w:right="228"/>
        <w:jc w:val="both"/>
      </w:pPr>
      <w:r>
        <w:rPr>
          <w:b/>
        </w:rPr>
        <w:t xml:space="preserve">Боровская М.А. </w:t>
      </w:r>
      <w:r>
        <w:t xml:space="preserve">– Президент Южного Федерального Университета, д. эконом. н., профессор </w:t>
      </w:r>
      <w:proofErr w:type="spellStart"/>
      <w:r>
        <w:rPr>
          <w:b/>
        </w:rPr>
        <w:t>Гурба</w:t>
      </w:r>
      <w:proofErr w:type="spellEnd"/>
      <w:r>
        <w:rPr>
          <w:b/>
        </w:rPr>
        <w:t xml:space="preserve"> В. Н. – </w:t>
      </w:r>
      <w:r>
        <w:t xml:space="preserve">Заместитель полномочного представителя Президента РФ в ЮФО, д </w:t>
      </w:r>
      <w:proofErr w:type="spellStart"/>
      <w:r>
        <w:t>соц.н</w:t>
      </w:r>
      <w:proofErr w:type="spellEnd"/>
      <w:r>
        <w:t>., профессор</w:t>
      </w:r>
    </w:p>
    <w:p w14:paraId="0FB540EE" w14:textId="77777777" w:rsidR="00985DF5" w:rsidRDefault="00AD488F">
      <w:pPr>
        <w:pStyle w:val="a3"/>
        <w:ind w:right="228"/>
        <w:jc w:val="both"/>
      </w:pPr>
      <w:proofErr w:type="spellStart"/>
      <w:r>
        <w:rPr>
          <w:b/>
        </w:rPr>
        <w:t>Бедрик</w:t>
      </w:r>
      <w:proofErr w:type="spellEnd"/>
      <w:r>
        <w:rPr>
          <w:b/>
        </w:rPr>
        <w:t xml:space="preserve"> А. В. – </w:t>
      </w:r>
      <w:r>
        <w:t>и.о. директора Института Социологии и Регионоведения ЮФУ, к. соц.н., доцент</w:t>
      </w:r>
    </w:p>
    <w:p w14:paraId="37889A91" w14:textId="77777777" w:rsidR="00985DF5" w:rsidRDefault="00AD488F">
      <w:pPr>
        <w:pStyle w:val="a3"/>
        <w:spacing w:before="1"/>
        <w:ind w:right="233"/>
        <w:jc w:val="both"/>
      </w:pPr>
      <w:proofErr w:type="spellStart"/>
      <w:r>
        <w:rPr>
          <w:b/>
        </w:rPr>
        <w:t>Бинеева</w:t>
      </w:r>
      <w:proofErr w:type="spellEnd"/>
      <w:r>
        <w:rPr>
          <w:b/>
        </w:rPr>
        <w:t xml:space="preserve"> Н.К. – </w:t>
      </w:r>
      <w:proofErr w:type="spellStart"/>
      <w:r>
        <w:t>к.соц.н</w:t>
      </w:r>
      <w:proofErr w:type="spellEnd"/>
      <w:r>
        <w:t xml:space="preserve">., доцент, старший преподаватель Института социологии и регионоведения Южного федерального университета, ученый секретарь </w:t>
      </w:r>
      <w:proofErr w:type="spellStart"/>
      <w:r>
        <w:t>Южнороссийского</w:t>
      </w:r>
      <w:proofErr w:type="spellEnd"/>
      <w:r>
        <w:t xml:space="preserve"> филиала ФНИСЦ РАН</w:t>
      </w:r>
    </w:p>
    <w:p w14:paraId="0E9E77AF" w14:textId="77777777" w:rsidR="00985DF5" w:rsidRDefault="00AD488F">
      <w:pPr>
        <w:ind w:left="118"/>
        <w:rPr>
          <w:sz w:val="24"/>
        </w:rPr>
      </w:pPr>
      <w:proofErr w:type="spellStart"/>
      <w:r>
        <w:rPr>
          <w:b/>
          <w:sz w:val="24"/>
        </w:rPr>
        <w:t>Имгрунт</w:t>
      </w:r>
      <w:proofErr w:type="spellEnd"/>
      <w:r>
        <w:rPr>
          <w:b/>
          <w:sz w:val="24"/>
        </w:rPr>
        <w:t xml:space="preserve"> И.И. </w:t>
      </w:r>
      <w:r>
        <w:rPr>
          <w:sz w:val="24"/>
        </w:rPr>
        <w:t>– Глава администрации г. Ялты, д.соц.н.</w:t>
      </w:r>
    </w:p>
    <w:p w14:paraId="7062213B" w14:textId="77777777" w:rsidR="00985DF5" w:rsidRDefault="00AD488F">
      <w:pPr>
        <w:ind w:left="118"/>
        <w:rPr>
          <w:sz w:val="24"/>
        </w:rPr>
      </w:pPr>
      <w:r>
        <w:rPr>
          <w:b/>
          <w:sz w:val="24"/>
        </w:rPr>
        <w:t xml:space="preserve">Кумыков А.М. </w:t>
      </w:r>
      <w:r>
        <w:rPr>
          <w:sz w:val="24"/>
        </w:rPr>
        <w:t>– д.соц.н., профессор</w:t>
      </w:r>
    </w:p>
    <w:p w14:paraId="7FA1B829" w14:textId="77777777" w:rsidR="00985DF5" w:rsidRDefault="00AD488F">
      <w:pPr>
        <w:pStyle w:val="a3"/>
        <w:ind w:right="222"/>
      </w:pPr>
      <w:r>
        <w:rPr>
          <w:b/>
        </w:rPr>
        <w:t xml:space="preserve">Мищенко Д.Н. – </w:t>
      </w:r>
      <w:r>
        <w:t>преподаватель кафедры социально-гуманитарных дисциплин Университета экономики и управления</w:t>
      </w:r>
    </w:p>
    <w:p w14:paraId="7A22F41A" w14:textId="77777777" w:rsidR="00985DF5" w:rsidRDefault="00AD488F">
      <w:pPr>
        <w:pStyle w:val="a3"/>
      </w:pPr>
      <w:r>
        <w:rPr>
          <w:b/>
        </w:rPr>
        <w:t xml:space="preserve">Сериков </w:t>
      </w:r>
      <w:proofErr w:type="gramStart"/>
      <w:r>
        <w:rPr>
          <w:b/>
        </w:rPr>
        <w:t>А.В.</w:t>
      </w:r>
      <w:proofErr w:type="gramEnd"/>
      <w:r>
        <w:rPr>
          <w:b/>
        </w:rPr>
        <w:t xml:space="preserve"> </w:t>
      </w:r>
      <w:r>
        <w:t>– к.соц.н., доцент Института социологии и регионоведения Южного федерального университета</w:t>
      </w:r>
    </w:p>
    <w:p w14:paraId="29FB8959" w14:textId="77777777" w:rsidR="00985DF5" w:rsidRDefault="00AD488F">
      <w:pPr>
        <w:pStyle w:val="a3"/>
      </w:pPr>
      <w:proofErr w:type="spellStart"/>
      <w:r>
        <w:rPr>
          <w:b/>
        </w:rPr>
        <w:t>Узунов</w:t>
      </w:r>
      <w:proofErr w:type="spellEnd"/>
      <w:r>
        <w:rPr>
          <w:b/>
        </w:rPr>
        <w:t xml:space="preserve"> В.В. </w:t>
      </w:r>
      <w:r>
        <w:t xml:space="preserve">– </w:t>
      </w:r>
      <w:proofErr w:type="spellStart"/>
      <w:r>
        <w:t>д</w:t>
      </w:r>
      <w:proofErr w:type="gramStart"/>
      <w:r>
        <w:t>.</w:t>
      </w:r>
      <w:proofErr w:type="gramEnd"/>
      <w:r>
        <w:t>полит.н</w:t>
      </w:r>
      <w:proofErr w:type="spellEnd"/>
      <w:r>
        <w:t>., директор Крымского филиала ФНИСЦ РАН</w:t>
      </w:r>
    </w:p>
    <w:p w14:paraId="31D0F792" w14:textId="77777777" w:rsidR="00985DF5" w:rsidRDefault="00AD488F">
      <w:pPr>
        <w:pStyle w:val="a3"/>
      </w:pPr>
      <w:proofErr w:type="spellStart"/>
      <w:r>
        <w:rPr>
          <w:b/>
        </w:rPr>
        <w:t>Хунагов</w:t>
      </w:r>
      <w:proofErr w:type="spellEnd"/>
      <w:r>
        <w:rPr>
          <w:b/>
        </w:rPr>
        <w:t xml:space="preserve"> Р.Д. </w:t>
      </w:r>
      <w:r>
        <w:t xml:space="preserve">– </w:t>
      </w:r>
      <w:proofErr w:type="spellStart"/>
      <w:r>
        <w:t>д.соц.н</w:t>
      </w:r>
      <w:proofErr w:type="spellEnd"/>
      <w:r>
        <w:t>., профессор, директор Института комплексных социальных проблем Адыгейского государственного университета</w:t>
      </w:r>
    </w:p>
    <w:p w14:paraId="38B66685" w14:textId="77777777" w:rsidR="00985DF5" w:rsidRDefault="00AD488F">
      <w:pPr>
        <w:pStyle w:val="a3"/>
        <w:ind w:right="271"/>
      </w:pPr>
      <w:proofErr w:type="spellStart"/>
      <w:r>
        <w:rPr>
          <w:b/>
        </w:rPr>
        <w:t>Чигрин</w:t>
      </w:r>
      <w:proofErr w:type="spellEnd"/>
      <w:r>
        <w:rPr>
          <w:b/>
        </w:rPr>
        <w:t xml:space="preserve"> В.А. </w:t>
      </w:r>
      <w:r>
        <w:t xml:space="preserve">– </w:t>
      </w:r>
      <w:proofErr w:type="spellStart"/>
      <w:r>
        <w:t>д.соц.н</w:t>
      </w:r>
      <w:proofErr w:type="spellEnd"/>
      <w:r>
        <w:t>., профессор, научный руководитель Крымского филиала ФНИСЦ РАН</w:t>
      </w:r>
    </w:p>
    <w:p w14:paraId="4887C4EC" w14:textId="77777777" w:rsidR="00985DF5" w:rsidRDefault="00AD488F">
      <w:pPr>
        <w:pStyle w:val="a3"/>
        <w:ind w:right="224"/>
        <w:jc w:val="both"/>
      </w:pPr>
      <w:proofErr w:type="spellStart"/>
      <w:r>
        <w:rPr>
          <w:b/>
        </w:rPr>
        <w:t>Шефель</w:t>
      </w:r>
      <w:proofErr w:type="spellEnd"/>
      <w:r>
        <w:rPr>
          <w:b/>
        </w:rPr>
        <w:t xml:space="preserve"> С.В. – </w:t>
      </w:r>
      <w:proofErr w:type="spellStart"/>
      <w:r>
        <w:t>д.филос.н</w:t>
      </w:r>
      <w:proofErr w:type="spellEnd"/>
      <w:r>
        <w:t>., профессор, зав. кафедрой гуманитарных и социально- экономических дисциплин, Крымский филиал ФГБОУ ВО «Российский государственный университет правосудия»</w:t>
      </w:r>
    </w:p>
    <w:p w14:paraId="1B9A6BF3" w14:textId="77777777" w:rsidR="00985DF5" w:rsidRDefault="00985DF5">
      <w:pPr>
        <w:pStyle w:val="a3"/>
        <w:ind w:left="0"/>
      </w:pPr>
    </w:p>
    <w:p w14:paraId="0E2C176E" w14:textId="77777777" w:rsidR="00985DF5" w:rsidRDefault="00AD488F">
      <w:pPr>
        <w:pStyle w:val="a3"/>
        <w:ind w:left="685"/>
        <w:jc w:val="both"/>
      </w:pPr>
      <w:r>
        <w:t>Возможно очное и заочное участие в Форуме.</w:t>
      </w:r>
    </w:p>
    <w:p w14:paraId="4C8B9BBF" w14:textId="77777777" w:rsidR="00985DF5" w:rsidRDefault="00AD488F">
      <w:pPr>
        <w:pStyle w:val="11"/>
        <w:spacing w:before="5"/>
        <w:ind w:left="118" w:right="228" w:firstLine="566"/>
        <w:jc w:val="both"/>
      </w:pPr>
      <w:r>
        <w:t>При неблагоприятном развитии эпидемиологической ситуации оргкомитет оставляет за собой право проведения конференции в дистанционном (онлайн) формате, о чем будут извещены участники, получившие приглашения на Форум.</w:t>
      </w:r>
    </w:p>
    <w:p w14:paraId="22E2BE7D" w14:textId="77777777" w:rsidR="00985DF5" w:rsidRDefault="00985DF5">
      <w:pPr>
        <w:pStyle w:val="a3"/>
        <w:spacing w:before="7"/>
        <w:ind w:left="0"/>
        <w:rPr>
          <w:b/>
          <w:sz w:val="23"/>
        </w:rPr>
      </w:pPr>
    </w:p>
    <w:p w14:paraId="6FB27B8D" w14:textId="77777777" w:rsidR="00985DF5" w:rsidRDefault="00FA6C5C">
      <w:pPr>
        <w:pStyle w:val="a3"/>
        <w:spacing w:before="1"/>
        <w:ind w:right="225"/>
        <w:jc w:val="both"/>
        <w:rPr>
          <w:b/>
        </w:rPr>
      </w:pPr>
      <w:r>
        <w:pict w14:anchorId="28F35A9A">
          <v:line id="_x0000_s1026" style="position:absolute;left:0;text-align:left;z-index:-251658752;mso-position-horizontal-relative:page" from="219.6pt,13.55pt" to="219.6pt,27.95pt" strokecolor="white" strokeweight="3.96pt">
            <w10:wrap anchorx="page"/>
          </v:line>
        </w:pict>
      </w:r>
      <w:r w:rsidR="00AD488F">
        <w:rPr>
          <w:b/>
        </w:rPr>
        <w:t xml:space="preserve">Контакты: </w:t>
      </w:r>
      <w:r w:rsidR="00AD488F">
        <w:t>По всем вопросам, связанным с организацией и проведением Форума, просим обращаться к организаторам</w:t>
      </w:r>
      <w:r w:rsidR="00AD488F">
        <w:rPr>
          <w:b/>
        </w:rPr>
        <w:t>:</w:t>
      </w:r>
    </w:p>
    <w:p w14:paraId="2D3ACEA1" w14:textId="77777777" w:rsidR="00985DF5" w:rsidRDefault="00AD488F">
      <w:pPr>
        <w:pStyle w:val="a3"/>
        <w:jc w:val="both"/>
      </w:pPr>
      <w:r>
        <w:t xml:space="preserve">+7978782 23 57 </w:t>
      </w:r>
      <w:hyperlink r:id="rId6">
        <w:r>
          <w:rPr>
            <w:color w:val="0000FF"/>
            <w:u w:val="single" w:color="0000FF"/>
          </w:rPr>
          <w:t>zakharova7vera@mail.ru</w:t>
        </w:r>
        <w:r>
          <w:rPr>
            <w:color w:val="0000FF"/>
          </w:rPr>
          <w:t xml:space="preserve"> </w:t>
        </w:r>
      </w:hyperlink>
      <w:r>
        <w:t>Захарова Вера</w:t>
      </w:r>
      <w:r>
        <w:rPr>
          <w:spacing w:val="-11"/>
        </w:rPr>
        <w:t xml:space="preserve"> </w:t>
      </w:r>
      <w:r>
        <w:t>Александровна</w:t>
      </w:r>
    </w:p>
    <w:p w14:paraId="4415BA73" w14:textId="77777777" w:rsidR="00985DF5" w:rsidRDefault="00985DF5">
      <w:pPr>
        <w:pStyle w:val="a3"/>
        <w:spacing w:before="2"/>
        <w:ind w:left="0"/>
        <w:rPr>
          <w:sz w:val="16"/>
        </w:rPr>
      </w:pPr>
    </w:p>
    <w:p w14:paraId="109E9DF4" w14:textId="77777777" w:rsidR="00985DF5" w:rsidRDefault="00AD488F">
      <w:pPr>
        <w:pStyle w:val="a3"/>
        <w:spacing w:before="90"/>
      </w:pPr>
      <w:r>
        <w:t xml:space="preserve">+7961424 94 93 </w:t>
      </w:r>
      <w:hyperlink r:id="rId7">
        <w:r>
          <w:rPr>
            <w:color w:val="0000FF"/>
            <w:u w:val="single" w:color="0000FF"/>
          </w:rPr>
          <w:t>vagina.viktoriya@yandex.ru</w:t>
        </w:r>
        <w:r>
          <w:rPr>
            <w:color w:val="0000FF"/>
          </w:rPr>
          <w:t xml:space="preserve"> </w:t>
        </w:r>
      </w:hyperlink>
      <w:r>
        <w:t>Вагина Виктория</w:t>
      </w:r>
      <w:r>
        <w:rPr>
          <w:spacing w:val="-19"/>
        </w:rPr>
        <w:t xml:space="preserve"> </w:t>
      </w:r>
      <w:r>
        <w:t>Олеговна</w:t>
      </w:r>
    </w:p>
    <w:p w14:paraId="301E5AC1" w14:textId="77777777" w:rsidR="00985DF5" w:rsidRDefault="00985DF5">
      <w:pPr>
        <w:sectPr w:rsidR="00985DF5">
          <w:pgSz w:w="11910" w:h="16840"/>
          <w:pgMar w:top="1040" w:right="620" w:bottom="280" w:left="1300" w:header="720" w:footer="720" w:gutter="0"/>
          <w:cols w:space="720"/>
        </w:sectPr>
      </w:pPr>
    </w:p>
    <w:p w14:paraId="178C7209" w14:textId="77777777" w:rsidR="00985DF5" w:rsidRDefault="00AD488F">
      <w:pPr>
        <w:pStyle w:val="11"/>
        <w:spacing w:before="73"/>
        <w:ind w:right="229"/>
      </w:pPr>
      <w:r>
        <w:lastRenderedPageBreak/>
        <w:t>ЗАЯВКА УЧАСТНИКА</w:t>
      </w:r>
    </w:p>
    <w:p w14:paraId="01FF8789" w14:textId="77777777" w:rsidR="00985DF5" w:rsidRDefault="00985DF5">
      <w:pPr>
        <w:pStyle w:val="a3"/>
        <w:ind w:left="0"/>
        <w:rPr>
          <w:b/>
          <w:sz w:val="20"/>
        </w:rPr>
      </w:pPr>
    </w:p>
    <w:p w14:paraId="42FF3217" w14:textId="77777777" w:rsidR="00985DF5" w:rsidRDefault="00985DF5">
      <w:pPr>
        <w:pStyle w:val="a3"/>
        <w:spacing w:before="2"/>
        <w:ind w:left="0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15"/>
        <w:gridCol w:w="5435"/>
      </w:tblGrid>
      <w:tr w:rsidR="00985DF5" w14:paraId="1ECEAF4F" w14:textId="77777777">
        <w:trPr>
          <w:trHeight w:val="275"/>
        </w:trPr>
        <w:tc>
          <w:tcPr>
            <w:tcW w:w="396" w:type="dxa"/>
          </w:tcPr>
          <w:p w14:paraId="53317359" w14:textId="77777777" w:rsidR="00985DF5" w:rsidRDefault="00AD4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15" w:type="dxa"/>
          </w:tcPr>
          <w:p w14:paraId="2B2309C1" w14:textId="77777777" w:rsidR="00985DF5" w:rsidRDefault="00AD4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5435" w:type="dxa"/>
          </w:tcPr>
          <w:p w14:paraId="7A3A0495" w14:textId="77777777" w:rsidR="00985DF5" w:rsidRDefault="00985DF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85DF5" w14:paraId="04536221" w14:textId="77777777">
        <w:trPr>
          <w:trHeight w:val="275"/>
        </w:trPr>
        <w:tc>
          <w:tcPr>
            <w:tcW w:w="396" w:type="dxa"/>
          </w:tcPr>
          <w:p w14:paraId="7A2821D1" w14:textId="77777777" w:rsidR="00985DF5" w:rsidRDefault="00AD4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15" w:type="dxa"/>
          </w:tcPr>
          <w:p w14:paraId="70A65100" w14:textId="77777777" w:rsidR="00985DF5" w:rsidRDefault="00AD4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(страна, город)</w:t>
            </w:r>
          </w:p>
        </w:tc>
        <w:tc>
          <w:tcPr>
            <w:tcW w:w="5435" w:type="dxa"/>
          </w:tcPr>
          <w:p w14:paraId="377E536E" w14:textId="77777777" w:rsidR="00985DF5" w:rsidRDefault="00985DF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85DF5" w14:paraId="40282DB3" w14:textId="77777777">
        <w:trPr>
          <w:trHeight w:val="277"/>
        </w:trPr>
        <w:tc>
          <w:tcPr>
            <w:tcW w:w="396" w:type="dxa"/>
          </w:tcPr>
          <w:p w14:paraId="0DE84430" w14:textId="77777777" w:rsidR="00985DF5" w:rsidRDefault="00AD488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15" w:type="dxa"/>
          </w:tcPr>
          <w:p w14:paraId="228CA1C2" w14:textId="77777777" w:rsidR="00985DF5" w:rsidRDefault="00AD488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 степень, звание</w:t>
            </w:r>
          </w:p>
        </w:tc>
        <w:tc>
          <w:tcPr>
            <w:tcW w:w="5435" w:type="dxa"/>
          </w:tcPr>
          <w:p w14:paraId="08264B6C" w14:textId="77777777" w:rsidR="00985DF5" w:rsidRDefault="00985DF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85DF5" w14:paraId="6CEEA952" w14:textId="77777777">
        <w:trPr>
          <w:trHeight w:val="275"/>
        </w:trPr>
        <w:tc>
          <w:tcPr>
            <w:tcW w:w="396" w:type="dxa"/>
          </w:tcPr>
          <w:p w14:paraId="606E0018" w14:textId="77777777" w:rsidR="00985DF5" w:rsidRDefault="00AD4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15" w:type="dxa"/>
          </w:tcPr>
          <w:p w14:paraId="77069146" w14:textId="77777777" w:rsidR="00985DF5" w:rsidRDefault="00AD4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5435" w:type="dxa"/>
          </w:tcPr>
          <w:p w14:paraId="52003499" w14:textId="77777777" w:rsidR="00985DF5" w:rsidRDefault="00985DF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85DF5" w14:paraId="7C9BFB51" w14:textId="77777777">
        <w:trPr>
          <w:trHeight w:val="275"/>
        </w:trPr>
        <w:tc>
          <w:tcPr>
            <w:tcW w:w="396" w:type="dxa"/>
          </w:tcPr>
          <w:p w14:paraId="1AE2A388" w14:textId="77777777" w:rsidR="00985DF5" w:rsidRDefault="00AD4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15" w:type="dxa"/>
          </w:tcPr>
          <w:p w14:paraId="03A84BE3" w14:textId="77777777" w:rsidR="00985DF5" w:rsidRDefault="00AD4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доклада</w:t>
            </w:r>
          </w:p>
        </w:tc>
        <w:tc>
          <w:tcPr>
            <w:tcW w:w="5435" w:type="dxa"/>
          </w:tcPr>
          <w:p w14:paraId="6A73EEC5" w14:textId="77777777" w:rsidR="00985DF5" w:rsidRDefault="00985DF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85DF5" w14:paraId="49541177" w14:textId="77777777">
        <w:trPr>
          <w:trHeight w:val="275"/>
        </w:trPr>
        <w:tc>
          <w:tcPr>
            <w:tcW w:w="396" w:type="dxa"/>
          </w:tcPr>
          <w:p w14:paraId="07054705" w14:textId="77777777" w:rsidR="00985DF5" w:rsidRDefault="00AD4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15" w:type="dxa"/>
          </w:tcPr>
          <w:p w14:paraId="70823034" w14:textId="77777777" w:rsidR="00985DF5" w:rsidRDefault="00AD4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Секция</w:t>
            </w:r>
          </w:p>
        </w:tc>
        <w:tc>
          <w:tcPr>
            <w:tcW w:w="5435" w:type="dxa"/>
          </w:tcPr>
          <w:p w14:paraId="4D802D3B" w14:textId="77777777" w:rsidR="00985DF5" w:rsidRDefault="00985DF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85DF5" w14:paraId="46239F45" w14:textId="77777777">
        <w:trPr>
          <w:trHeight w:val="275"/>
        </w:trPr>
        <w:tc>
          <w:tcPr>
            <w:tcW w:w="396" w:type="dxa"/>
          </w:tcPr>
          <w:p w14:paraId="392EE4B0" w14:textId="77777777" w:rsidR="00985DF5" w:rsidRDefault="00AD4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15" w:type="dxa"/>
          </w:tcPr>
          <w:p w14:paraId="57080156" w14:textId="77777777" w:rsidR="00985DF5" w:rsidRDefault="00AD4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участие (очная, заочная)</w:t>
            </w:r>
          </w:p>
        </w:tc>
        <w:tc>
          <w:tcPr>
            <w:tcW w:w="5435" w:type="dxa"/>
          </w:tcPr>
          <w:p w14:paraId="6928326E" w14:textId="77777777" w:rsidR="00985DF5" w:rsidRDefault="00985DF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85DF5" w14:paraId="23BC770B" w14:textId="77777777">
        <w:trPr>
          <w:trHeight w:val="275"/>
        </w:trPr>
        <w:tc>
          <w:tcPr>
            <w:tcW w:w="396" w:type="dxa"/>
          </w:tcPr>
          <w:p w14:paraId="5FA1F6D3" w14:textId="77777777" w:rsidR="00985DF5" w:rsidRDefault="00AD4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915" w:type="dxa"/>
          </w:tcPr>
          <w:p w14:paraId="6386F7E8" w14:textId="77777777" w:rsidR="00985DF5" w:rsidRDefault="00AD48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5435" w:type="dxa"/>
          </w:tcPr>
          <w:p w14:paraId="4BE177C4" w14:textId="77777777" w:rsidR="00985DF5" w:rsidRDefault="00985DF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85DF5" w14:paraId="37E11F70" w14:textId="77777777">
        <w:trPr>
          <w:trHeight w:val="277"/>
        </w:trPr>
        <w:tc>
          <w:tcPr>
            <w:tcW w:w="396" w:type="dxa"/>
          </w:tcPr>
          <w:p w14:paraId="102F9680" w14:textId="77777777" w:rsidR="00985DF5" w:rsidRDefault="00AD488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915" w:type="dxa"/>
          </w:tcPr>
          <w:p w14:paraId="0CAD5424" w14:textId="77777777" w:rsidR="00985DF5" w:rsidRDefault="00AD488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 телефон</w:t>
            </w:r>
          </w:p>
        </w:tc>
        <w:tc>
          <w:tcPr>
            <w:tcW w:w="5435" w:type="dxa"/>
          </w:tcPr>
          <w:p w14:paraId="70819FEC" w14:textId="77777777" w:rsidR="00985DF5" w:rsidRDefault="00985DF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527FEB85" w14:textId="77777777" w:rsidR="00985DF5" w:rsidRDefault="00985DF5">
      <w:pPr>
        <w:pStyle w:val="a3"/>
        <w:spacing w:before="11"/>
        <w:ind w:left="0"/>
        <w:rPr>
          <w:b/>
          <w:sz w:val="15"/>
        </w:rPr>
      </w:pPr>
    </w:p>
    <w:p w14:paraId="107B335F" w14:textId="77777777" w:rsidR="00985DF5" w:rsidRDefault="00AD488F">
      <w:pPr>
        <w:spacing w:before="90" w:line="274" w:lineRule="exact"/>
        <w:ind w:left="2262"/>
        <w:jc w:val="both"/>
        <w:rPr>
          <w:b/>
          <w:sz w:val="24"/>
        </w:rPr>
      </w:pPr>
      <w:r>
        <w:rPr>
          <w:b/>
          <w:sz w:val="24"/>
        </w:rPr>
        <w:t>Требования к оформлению тезисов выступлений</w:t>
      </w:r>
    </w:p>
    <w:p w14:paraId="616E861F" w14:textId="77777777" w:rsidR="00985DF5" w:rsidRDefault="00AD488F">
      <w:pPr>
        <w:pStyle w:val="a3"/>
        <w:ind w:right="227" w:firstLine="707"/>
        <w:jc w:val="both"/>
      </w:pPr>
      <w:r>
        <w:t>Название доклада печатается посередине страницы. Под названием отдельной строкой строчными буквами и по алфавиту указываются имя и фамилия автора, должность, звание. На следующей строке указывается организация (университет, структурное подразделение- институт, факультет), город,</w:t>
      </w:r>
      <w:r>
        <w:rPr>
          <w:spacing w:val="-2"/>
        </w:rPr>
        <w:t xml:space="preserve"> </w:t>
      </w:r>
      <w:r>
        <w:t>страна.</w:t>
      </w:r>
    </w:p>
    <w:p w14:paraId="681C3F75" w14:textId="77777777" w:rsidR="00985DF5" w:rsidRDefault="00AD488F">
      <w:pPr>
        <w:pStyle w:val="11"/>
        <w:spacing w:before="2" w:line="274" w:lineRule="exact"/>
        <w:ind w:left="3244"/>
        <w:jc w:val="both"/>
      </w:pPr>
      <w:r>
        <w:t>Оформление основного текста.</w:t>
      </w:r>
    </w:p>
    <w:p w14:paraId="1EBB506F" w14:textId="77777777" w:rsidR="00985DF5" w:rsidRDefault="00AD488F">
      <w:pPr>
        <w:pStyle w:val="a3"/>
        <w:ind w:right="225" w:firstLine="707"/>
        <w:jc w:val="both"/>
      </w:pPr>
      <w:r>
        <w:t xml:space="preserve">Текст в формате MS </w:t>
      </w:r>
      <w:proofErr w:type="spellStart"/>
      <w:r>
        <w:t>Word</w:t>
      </w:r>
      <w:proofErr w:type="spellEnd"/>
      <w:r>
        <w:t xml:space="preserve">.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; кегль – 14; межстрочный интервал – 1,5. Выравнивание по ширине, отступ слева – 1,5. Формат страницы А4, ориентация «книжная». Поля страницы (сверху, снизу, справа, слева) – 2,0 см.</w:t>
      </w:r>
    </w:p>
    <w:p w14:paraId="13097F81" w14:textId="77777777" w:rsidR="00985DF5" w:rsidRDefault="00AD488F">
      <w:pPr>
        <w:pStyle w:val="a3"/>
        <w:ind w:right="233" w:firstLine="707"/>
        <w:jc w:val="both"/>
      </w:pPr>
      <w:r>
        <w:t>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14:paraId="6E6D2EC9" w14:textId="77777777" w:rsidR="00985DF5" w:rsidRDefault="00AD488F">
      <w:pPr>
        <w:pStyle w:val="a3"/>
        <w:ind w:right="228" w:firstLine="707"/>
        <w:jc w:val="both"/>
      </w:pPr>
      <w:r>
        <w:t>Ссылки на литературу делать в тексте в квадратных скобах, после упоминания. Пример: [5, с. 21–24; 8, с. 4–5], где 5, 8 – номера работ из списка литературы, размещенного в конце текста; с. 21–24, с. 4–5 – интервалы страниц.</w:t>
      </w:r>
    </w:p>
    <w:p w14:paraId="6DA8B453" w14:textId="77777777" w:rsidR="00985DF5" w:rsidRDefault="00AD488F">
      <w:pPr>
        <w:pStyle w:val="a3"/>
        <w:ind w:right="227" w:firstLine="707"/>
        <w:jc w:val="both"/>
        <w:rPr>
          <w:b/>
        </w:rPr>
      </w:pPr>
      <w:r>
        <w:t>УДК обязательно указывается в левом верхнем углу. Аннотация перед  текстом статьи, составляется на языке, используемом в тексте статьи. Библиографическое оформление списка литературы - под заголовком «Использованные источники» после текста статьи согласно</w:t>
      </w:r>
      <w:r>
        <w:rPr>
          <w:spacing w:val="-1"/>
        </w:rPr>
        <w:t xml:space="preserve"> </w:t>
      </w:r>
      <w:r>
        <w:t>ГОСТ</w:t>
      </w:r>
      <w:r>
        <w:rPr>
          <w:b/>
        </w:rPr>
        <w:t>.</w:t>
      </w:r>
    </w:p>
    <w:p w14:paraId="7C1AD626" w14:textId="77777777" w:rsidR="00985DF5" w:rsidRDefault="00AD488F">
      <w:pPr>
        <w:pStyle w:val="11"/>
        <w:spacing w:before="1"/>
        <w:ind w:right="226"/>
      </w:pPr>
      <w:r>
        <w:t>Пример:</w:t>
      </w:r>
    </w:p>
    <w:p w14:paraId="2C9675B4" w14:textId="77777777" w:rsidR="00985DF5" w:rsidRDefault="00AD488F">
      <w:pPr>
        <w:ind w:left="117" w:right="234"/>
        <w:jc w:val="center"/>
        <w:rPr>
          <w:b/>
          <w:sz w:val="24"/>
        </w:rPr>
      </w:pPr>
      <w:r>
        <w:rPr>
          <w:b/>
          <w:sz w:val="24"/>
        </w:rPr>
        <w:t>Гражданский патриотизм как идея консолидации молодежи на Юге России: специфика и трудности формирования</w:t>
      </w:r>
    </w:p>
    <w:p w14:paraId="232E44A6" w14:textId="77777777" w:rsidR="00985DF5" w:rsidRDefault="00AD488F">
      <w:pPr>
        <w:spacing w:line="271" w:lineRule="exact"/>
        <w:ind w:left="117" w:right="234"/>
        <w:jc w:val="center"/>
        <w:rPr>
          <w:b/>
          <w:i/>
          <w:sz w:val="24"/>
        </w:rPr>
      </w:pPr>
      <w:r>
        <w:rPr>
          <w:i/>
          <w:sz w:val="24"/>
        </w:rPr>
        <w:t xml:space="preserve">О. М. </w:t>
      </w:r>
      <w:r>
        <w:rPr>
          <w:b/>
          <w:i/>
          <w:sz w:val="24"/>
        </w:rPr>
        <w:t xml:space="preserve">Шевченко, </w:t>
      </w:r>
      <w:proofErr w:type="spellStart"/>
      <w:r>
        <w:rPr>
          <w:b/>
          <w:i/>
          <w:sz w:val="24"/>
        </w:rPr>
        <w:t>д.филос.н</w:t>
      </w:r>
      <w:proofErr w:type="spellEnd"/>
      <w:r>
        <w:rPr>
          <w:b/>
          <w:i/>
          <w:sz w:val="24"/>
        </w:rPr>
        <w:t>., доцент; В.О. Вагина, аспирант</w:t>
      </w:r>
    </w:p>
    <w:p w14:paraId="410C4801" w14:textId="77777777" w:rsidR="00985DF5" w:rsidRDefault="00AD488F">
      <w:pPr>
        <w:pStyle w:val="a3"/>
        <w:ind w:left="117" w:right="228"/>
        <w:jc w:val="center"/>
      </w:pPr>
      <w:r>
        <w:t xml:space="preserve">Южный федеральный университет, Институт социологии и регионоведения, г. </w:t>
      </w:r>
      <w:proofErr w:type="spellStart"/>
      <w:r>
        <w:t>Ростов</w:t>
      </w:r>
      <w:proofErr w:type="spellEnd"/>
      <w:r>
        <w:t>-на- Дону, Россия</w:t>
      </w:r>
    </w:p>
    <w:p w14:paraId="0F3334F2" w14:textId="77777777" w:rsidR="00985DF5" w:rsidRDefault="00AD488F">
      <w:pPr>
        <w:pStyle w:val="11"/>
        <w:spacing w:before="5" w:line="274" w:lineRule="exact"/>
        <w:ind w:right="226"/>
      </w:pPr>
      <w:r>
        <w:t>Использованные источники:</w:t>
      </w:r>
    </w:p>
    <w:p w14:paraId="3A82CE94" w14:textId="77777777" w:rsidR="00985DF5" w:rsidRDefault="00AD488F">
      <w:pPr>
        <w:pStyle w:val="a4"/>
        <w:numPr>
          <w:ilvl w:val="0"/>
          <w:numId w:val="1"/>
        </w:numPr>
        <w:tabs>
          <w:tab w:val="left" w:pos="826"/>
          <w:tab w:val="left" w:pos="827"/>
          <w:tab w:val="left" w:pos="1966"/>
          <w:tab w:val="left" w:pos="2685"/>
          <w:tab w:val="left" w:pos="4081"/>
          <w:tab w:val="left" w:pos="5283"/>
          <w:tab w:val="left" w:pos="5849"/>
          <w:tab w:val="left" w:pos="6443"/>
          <w:tab w:val="left" w:pos="7163"/>
          <w:tab w:val="left" w:pos="7981"/>
        </w:tabs>
        <w:ind w:right="233" w:hanging="360"/>
        <w:rPr>
          <w:sz w:val="24"/>
        </w:rPr>
      </w:pPr>
      <w:r>
        <w:rPr>
          <w:sz w:val="24"/>
        </w:rPr>
        <w:t>Горшков</w:t>
      </w:r>
      <w:r>
        <w:rPr>
          <w:sz w:val="24"/>
        </w:rPr>
        <w:tab/>
        <w:t>М.К.</w:t>
      </w:r>
      <w:r>
        <w:rPr>
          <w:sz w:val="24"/>
        </w:rPr>
        <w:tab/>
        <w:t>Российское</w:t>
      </w:r>
      <w:r>
        <w:rPr>
          <w:sz w:val="24"/>
        </w:rPr>
        <w:tab/>
        <w:t>общество</w:t>
      </w:r>
      <w:r>
        <w:rPr>
          <w:sz w:val="24"/>
        </w:rPr>
        <w:tab/>
        <w:t>как</w:t>
      </w:r>
      <w:r>
        <w:rPr>
          <w:sz w:val="24"/>
        </w:rPr>
        <w:tab/>
        <w:t>оно</w:t>
      </w:r>
      <w:r>
        <w:rPr>
          <w:sz w:val="24"/>
        </w:rPr>
        <w:tab/>
        <w:t>есть:</w:t>
      </w:r>
      <w:r>
        <w:rPr>
          <w:sz w:val="24"/>
        </w:rPr>
        <w:tab/>
        <w:t>(опыт</w:t>
      </w:r>
      <w:r>
        <w:rPr>
          <w:sz w:val="24"/>
        </w:rPr>
        <w:tab/>
      </w:r>
      <w:r>
        <w:rPr>
          <w:spacing w:val="-1"/>
          <w:sz w:val="24"/>
        </w:rPr>
        <w:t xml:space="preserve">социологической </w:t>
      </w:r>
      <w:r>
        <w:rPr>
          <w:sz w:val="24"/>
        </w:rPr>
        <w:t>диагностики). В 2 т. Т. 2. М.: Новый хронограф,</w:t>
      </w:r>
      <w:r>
        <w:rPr>
          <w:spacing w:val="-5"/>
          <w:sz w:val="24"/>
        </w:rPr>
        <w:t xml:space="preserve"> </w:t>
      </w:r>
      <w:r>
        <w:rPr>
          <w:sz w:val="24"/>
        </w:rPr>
        <w:t>2016.</w:t>
      </w:r>
    </w:p>
    <w:p w14:paraId="473BD31D" w14:textId="77777777" w:rsidR="00985DF5" w:rsidRDefault="00AD488F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right="227" w:hanging="360"/>
        <w:rPr>
          <w:sz w:val="24"/>
        </w:rPr>
      </w:pPr>
      <w:proofErr w:type="spellStart"/>
      <w:r>
        <w:rPr>
          <w:sz w:val="24"/>
        </w:rPr>
        <w:t>Дорогинин</w:t>
      </w:r>
      <w:proofErr w:type="spellEnd"/>
      <w:r>
        <w:rPr>
          <w:sz w:val="24"/>
        </w:rPr>
        <w:t xml:space="preserve"> Ю.В. Стили мышления в России и на Западе (социально-философский аспект): </w:t>
      </w:r>
      <w:proofErr w:type="spellStart"/>
      <w:r>
        <w:rPr>
          <w:sz w:val="24"/>
        </w:rPr>
        <w:t>Автореф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дис</w:t>
      </w:r>
      <w:proofErr w:type="spellEnd"/>
      <w:r>
        <w:rPr>
          <w:sz w:val="24"/>
        </w:rPr>
        <w:t xml:space="preserve">. канд. филос. наук. </w:t>
      </w:r>
      <w:proofErr w:type="spellStart"/>
      <w:r>
        <w:rPr>
          <w:sz w:val="24"/>
        </w:rPr>
        <w:t>Ростов</w:t>
      </w:r>
      <w:proofErr w:type="spellEnd"/>
      <w:r>
        <w:rPr>
          <w:sz w:val="24"/>
        </w:rPr>
        <w:t xml:space="preserve"> н/Д.,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14:paraId="5D1EE716" w14:textId="77777777" w:rsidR="00985DF5" w:rsidRDefault="00AD488F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right="238" w:hanging="360"/>
        <w:rPr>
          <w:sz w:val="24"/>
        </w:rPr>
      </w:pPr>
      <w:proofErr w:type="spellStart"/>
      <w:r>
        <w:rPr>
          <w:sz w:val="24"/>
        </w:rPr>
        <w:t>Лубский</w:t>
      </w:r>
      <w:proofErr w:type="spellEnd"/>
      <w:r>
        <w:rPr>
          <w:sz w:val="24"/>
        </w:rPr>
        <w:t xml:space="preserve"> А.В. Междисциплинарные научные исследования: когнитивная «мода» или социальный «вызов» // Социологические исследования. 2015. № 10. С.</w:t>
      </w:r>
      <w:r>
        <w:rPr>
          <w:spacing w:val="-7"/>
          <w:sz w:val="24"/>
        </w:rPr>
        <w:t xml:space="preserve"> </w:t>
      </w:r>
      <w:r>
        <w:rPr>
          <w:sz w:val="24"/>
        </w:rPr>
        <w:t>3–11.</w:t>
      </w:r>
    </w:p>
    <w:p w14:paraId="059411E2" w14:textId="77777777" w:rsidR="00985DF5" w:rsidRDefault="00AD488F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349"/>
        <w:rPr>
          <w:sz w:val="24"/>
        </w:rPr>
      </w:pPr>
      <w:proofErr w:type="spellStart"/>
      <w:r>
        <w:rPr>
          <w:sz w:val="24"/>
        </w:rPr>
        <w:t>Лосский</w:t>
      </w:r>
      <w:proofErr w:type="spellEnd"/>
      <w:r>
        <w:rPr>
          <w:sz w:val="24"/>
        </w:rPr>
        <w:t xml:space="preserve"> Н.О. Свобода воли // </w:t>
      </w:r>
      <w:proofErr w:type="spellStart"/>
      <w:r>
        <w:rPr>
          <w:sz w:val="24"/>
        </w:rPr>
        <w:t>Лосский</w:t>
      </w:r>
      <w:proofErr w:type="spellEnd"/>
      <w:r>
        <w:rPr>
          <w:sz w:val="24"/>
        </w:rPr>
        <w:t xml:space="preserve"> Н.О. Избранное. М.: Правда, 1991. С.</w:t>
      </w:r>
      <w:r>
        <w:rPr>
          <w:spacing w:val="-23"/>
          <w:sz w:val="24"/>
        </w:rPr>
        <w:t xml:space="preserve"> </w:t>
      </w:r>
      <w:r>
        <w:rPr>
          <w:sz w:val="24"/>
        </w:rPr>
        <w:t>528–569.</w:t>
      </w:r>
    </w:p>
    <w:p w14:paraId="1C7ECB3E" w14:textId="77777777" w:rsidR="00985DF5" w:rsidRDefault="00AD488F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right="229" w:hanging="360"/>
        <w:rPr>
          <w:sz w:val="24"/>
        </w:rPr>
      </w:pPr>
      <w:r>
        <w:rPr>
          <w:sz w:val="24"/>
        </w:rPr>
        <w:t>Россияне о свободе, демократии, государстве. [Электронный ресурс] // Левада-центр. URL:</w:t>
      </w:r>
    </w:p>
    <w:p w14:paraId="4747CF95" w14:textId="77777777" w:rsidR="00985DF5" w:rsidRDefault="00AD488F">
      <w:pPr>
        <w:pStyle w:val="a4"/>
        <w:numPr>
          <w:ilvl w:val="0"/>
          <w:numId w:val="1"/>
        </w:numPr>
        <w:tabs>
          <w:tab w:val="left" w:pos="827"/>
        </w:tabs>
        <w:ind w:right="228" w:hanging="360"/>
        <w:jc w:val="both"/>
        <w:rPr>
          <w:sz w:val="24"/>
        </w:rPr>
      </w:pPr>
      <w:proofErr w:type="spellStart"/>
      <w:r w:rsidRPr="00AD488F">
        <w:rPr>
          <w:sz w:val="24"/>
          <w:lang w:val="en-US"/>
        </w:rPr>
        <w:t>Konstantinovskiy</w:t>
      </w:r>
      <w:proofErr w:type="spellEnd"/>
      <w:r w:rsidRPr="00AD488F">
        <w:rPr>
          <w:sz w:val="24"/>
          <w:lang w:val="en-US"/>
        </w:rPr>
        <w:t xml:space="preserve"> D. Education and inequality // Polish and Russian Youth: Education and Work in Changing Society / Ed. by K. </w:t>
      </w:r>
      <w:proofErr w:type="spellStart"/>
      <w:r w:rsidRPr="00AD488F">
        <w:rPr>
          <w:sz w:val="24"/>
          <w:lang w:val="en-US"/>
        </w:rPr>
        <w:t>Szafraniec</w:t>
      </w:r>
      <w:proofErr w:type="spellEnd"/>
      <w:r w:rsidRPr="00AD488F">
        <w:rPr>
          <w:sz w:val="24"/>
          <w:lang w:val="en-US"/>
        </w:rPr>
        <w:t xml:space="preserve">, D. </w:t>
      </w:r>
      <w:proofErr w:type="spellStart"/>
      <w:r w:rsidRPr="00AD488F">
        <w:rPr>
          <w:sz w:val="24"/>
          <w:lang w:val="en-US"/>
        </w:rPr>
        <w:t>Konstantinovskiy</w:t>
      </w:r>
      <w:proofErr w:type="spellEnd"/>
      <w:r w:rsidRPr="00AD488F">
        <w:rPr>
          <w:sz w:val="24"/>
          <w:lang w:val="en-US"/>
        </w:rPr>
        <w:t xml:space="preserve">. </w:t>
      </w:r>
      <w:r>
        <w:rPr>
          <w:sz w:val="24"/>
        </w:rPr>
        <w:t xml:space="preserve">M.: </w:t>
      </w:r>
      <w:proofErr w:type="spellStart"/>
      <w:r>
        <w:rPr>
          <w:sz w:val="24"/>
        </w:rPr>
        <w:t>Institute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Sociology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Academy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Sciences</w:t>
      </w:r>
      <w:proofErr w:type="spellEnd"/>
      <w:r>
        <w:rPr>
          <w:sz w:val="24"/>
        </w:rPr>
        <w:t>, 2013. Р.</w:t>
      </w:r>
      <w:r>
        <w:rPr>
          <w:spacing w:val="-7"/>
          <w:sz w:val="24"/>
        </w:rPr>
        <w:t xml:space="preserve"> </w:t>
      </w:r>
      <w:r>
        <w:rPr>
          <w:sz w:val="24"/>
        </w:rPr>
        <w:t>102–120.</w:t>
      </w:r>
    </w:p>
    <w:sectPr w:rsidR="00985DF5" w:rsidSect="00985DF5">
      <w:pgSz w:w="11910" w:h="16840"/>
      <w:pgMar w:top="104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637D"/>
    <w:multiLevelType w:val="hybridMultilevel"/>
    <w:tmpl w:val="D9182CCE"/>
    <w:lvl w:ilvl="0" w:tplc="4588D4D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5AAEDBA">
      <w:numFmt w:val="bullet"/>
      <w:lvlText w:val="•"/>
      <w:lvlJc w:val="left"/>
      <w:pPr>
        <w:ind w:left="1754" w:hanging="348"/>
      </w:pPr>
      <w:rPr>
        <w:rFonts w:hint="default"/>
        <w:lang w:val="ru-RU" w:eastAsia="ru-RU" w:bidi="ru-RU"/>
      </w:rPr>
    </w:lvl>
    <w:lvl w:ilvl="2" w:tplc="A448C8DE">
      <w:numFmt w:val="bullet"/>
      <w:lvlText w:val="•"/>
      <w:lvlJc w:val="left"/>
      <w:pPr>
        <w:ind w:left="2669" w:hanging="348"/>
      </w:pPr>
      <w:rPr>
        <w:rFonts w:hint="default"/>
        <w:lang w:val="ru-RU" w:eastAsia="ru-RU" w:bidi="ru-RU"/>
      </w:rPr>
    </w:lvl>
    <w:lvl w:ilvl="3" w:tplc="7300598C">
      <w:numFmt w:val="bullet"/>
      <w:lvlText w:val="•"/>
      <w:lvlJc w:val="left"/>
      <w:pPr>
        <w:ind w:left="3583" w:hanging="348"/>
      </w:pPr>
      <w:rPr>
        <w:rFonts w:hint="default"/>
        <w:lang w:val="ru-RU" w:eastAsia="ru-RU" w:bidi="ru-RU"/>
      </w:rPr>
    </w:lvl>
    <w:lvl w:ilvl="4" w:tplc="D1787BA4">
      <w:numFmt w:val="bullet"/>
      <w:lvlText w:val="•"/>
      <w:lvlJc w:val="left"/>
      <w:pPr>
        <w:ind w:left="4498" w:hanging="348"/>
      </w:pPr>
      <w:rPr>
        <w:rFonts w:hint="default"/>
        <w:lang w:val="ru-RU" w:eastAsia="ru-RU" w:bidi="ru-RU"/>
      </w:rPr>
    </w:lvl>
    <w:lvl w:ilvl="5" w:tplc="E43EDCEE">
      <w:numFmt w:val="bullet"/>
      <w:lvlText w:val="•"/>
      <w:lvlJc w:val="left"/>
      <w:pPr>
        <w:ind w:left="5413" w:hanging="348"/>
      </w:pPr>
      <w:rPr>
        <w:rFonts w:hint="default"/>
        <w:lang w:val="ru-RU" w:eastAsia="ru-RU" w:bidi="ru-RU"/>
      </w:rPr>
    </w:lvl>
    <w:lvl w:ilvl="6" w:tplc="395A791A">
      <w:numFmt w:val="bullet"/>
      <w:lvlText w:val="•"/>
      <w:lvlJc w:val="left"/>
      <w:pPr>
        <w:ind w:left="6327" w:hanging="348"/>
      </w:pPr>
      <w:rPr>
        <w:rFonts w:hint="default"/>
        <w:lang w:val="ru-RU" w:eastAsia="ru-RU" w:bidi="ru-RU"/>
      </w:rPr>
    </w:lvl>
    <w:lvl w:ilvl="7" w:tplc="493E3FC2">
      <w:numFmt w:val="bullet"/>
      <w:lvlText w:val="•"/>
      <w:lvlJc w:val="left"/>
      <w:pPr>
        <w:ind w:left="7242" w:hanging="348"/>
      </w:pPr>
      <w:rPr>
        <w:rFonts w:hint="default"/>
        <w:lang w:val="ru-RU" w:eastAsia="ru-RU" w:bidi="ru-RU"/>
      </w:rPr>
    </w:lvl>
    <w:lvl w:ilvl="8" w:tplc="6F3E306A">
      <w:numFmt w:val="bullet"/>
      <w:lvlText w:val="•"/>
      <w:lvlJc w:val="left"/>
      <w:pPr>
        <w:ind w:left="8157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154821C4"/>
    <w:multiLevelType w:val="hybridMultilevel"/>
    <w:tmpl w:val="11A89D92"/>
    <w:lvl w:ilvl="0" w:tplc="67AE1764">
      <w:start w:val="1"/>
      <w:numFmt w:val="decimal"/>
      <w:lvlText w:val="%1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F80D660">
      <w:numFmt w:val="bullet"/>
      <w:lvlText w:val="•"/>
      <w:lvlJc w:val="left"/>
      <w:pPr>
        <w:ind w:left="1754" w:hanging="348"/>
      </w:pPr>
      <w:rPr>
        <w:rFonts w:hint="default"/>
        <w:lang w:val="ru-RU" w:eastAsia="ru-RU" w:bidi="ru-RU"/>
      </w:rPr>
    </w:lvl>
    <w:lvl w:ilvl="2" w:tplc="9D2E5564">
      <w:numFmt w:val="bullet"/>
      <w:lvlText w:val="•"/>
      <w:lvlJc w:val="left"/>
      <w:pPr>
        <w:ind w:left="2669" w:hanging="348"/>
      </w:pPr>
      <w:rPr>
        <w:rFonts w:hint="default"/>
        <w:lang w:val="ru-RU" w:eastAsia="ru-RU" w:bidi="ru-RU"/>
      </w:rPr>
    </w:lvl>
    <w:lvl w:ilvl="3" w:tplc="496E6F32">
      <w:numFmt w:val="bullet"/>
      <w:lvlText w:val="•"/>
      <w:lvlJc w:val="left"/>
      <w:pPr>
        <w:ind w:left="3583" w:hanging="348"/>
      </w:pPr>
      <w:rPr>
        <w:rFonts w:hint="default"/>
        <w:lang w:val="ru-RU" w:eastAsia="ru-RU" w:bidi="ru-RU"/>
      </w:rPr>
    </w:lvl>
    <w:lvl w:ilvl="4" w:tplc="7250F78E">
      <w:numFmt w:val="bullet"/>
      <w:lvlText w:val="•"/>
      <w:lvlJc w:val="left"/>
      <w:pPr>
        <w:ind w:left="4498" w:hanging="348"/>
      </w:pPr>
      <w:rPr>
        <w:rFonts w:hint="default"/>
        <w:lang w:val="ru-RU" w:eastAsia="ru-RU" w:bidi="ru-RU"/>
      </w:rPr>
    </w:lvl>
    <w:lvl w:ilvl="5" w:tplc="C7E08F34">
      <w:numFmt w:val="bullet"/>
      <w:lvlText w:val="•"/>
      <w:lvlJc w:val="left"/>
      <w:pPr>
        <w:ind w:left="5413" w:hanging="348"/>
      </w:pPr>
      <w:rPr>
        <w:rFonts w:hint="default"/>
        <w:lang w:val="ru-RU" w:eastAsia="ru-RU" w:bidi="ru-RU"/>
      </w:rPr>
    </w:lvl>
    <w:lvl w:ilvl="6" w:tplc="5EA8E50A">
      <w:numFmt w:val="bullet"/>
      <w:lvlText w:val="•"/>
      <w:lvlJc w:val="left"/>
      <w:pPr>
        <w:ind w:left="6327" w:hanging="348"/>
      </w:pPr>
      <w:rPr>
        <w:rFonts w:hint="default"/>
        <w:lang w:val="ru-RU" w:eastAsia="ru-RU" w:bidi="ru-RU"/>
      </w:rPr>
    </w:lvl>
    <w:lvl w:ilvl="7" w:tplc="65CA978E">
      <w:numFmt w:val="bullet"/>
      <w:lvlText w:val="•"/>
      <w:lvlJc w:val="left"/>
      <w:pPr>
        <w:ind w:left="7242" w:hanging="348"/>
      </w:pPr>
      <w:rPr>
        <w:rFonts w:hint="default"/>
        <w:lang w:val="ru-RU" w:eastAsia="ru-RU" w:bidi="ru-RU"/>
      </w:rPr>
    </w:lvl>
    <w:lvl w:ilvl="8" w:tplc="B6148C9A">
      <w:numFmt w:val="bullet"/>
      <w:lvlText w:val="•"/>
      <w:lvlJc w:val="left"/>
      <w:pPr>
        <w:ind w:left="8157" w:hanging="348"/>
      </w:pPr>
      <w:rPr>
        <w:rFonts w:hint="default"/>
        <w:lang w:val="ru-RU" w:eastAsia="ru-RU" w:bidi="ru-RU"/>
      </w:rPr>
    </w:lvl>
  </w:abstractNum>
  <w:abstractNum w:abstractNumId="2" w15:restartNumberingAfterBreak="0">
    <w:nsid w:val="48CF7A29"/>
    <w:multiLevelType w:val="hybridMultilevel"/>
    <w:tmpl w:val="97F0784C"/>
    <w:lvl w:ilvl="0" w:tplc="943C3566">
      <w:start w:val="27"/>
      <w:numFmt w:val="decimal"/>
      <w:lvlText w:val="%1"/>
      <w:lvlJc w:val="left"/>
      <w:pPr>
        <w:ind w:left="418" w:hanging="3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D944C308">
      <w:numFmt w:val="bullet"/>
      <w:lvlText w:val=""/>
      <w:lvlJc w:val="left"/>
      <w:pPr>
        <w:ind w:left="886" w:hanging="2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A82980E">
      <w:numFmt w:val="bullet"/>
      <w:lvlText w:val="•"/>
      <w:lvlJc w:val="left"/>
      <w:pPr>
        <w:ind w:left="1891" w:hanging="202"/>
      </w:pPr>
      <w:rPr>
        <w:rFonts w:hint="default"/>
        <w:lang w:val="ru-RU" w:eastAsia="ru-RU" w:bidi="ru-RU"/>
      </w:rPr>
    </w:lvl>
    <w:lvl w:ilvl="3" w:tplc="DB98D2E2">
      <w:numFmt w:val="bullet"/>
      <w:lvlText w:val="•"/>
      <w:lvlJc w:val="left"/>
      <w:pPr>
        <w:ind w:left="2903" w:hanging="202"/>
      </w:pPr>
      <w:rPr>
        <w:rFonts w:hint="default"/>
        <w:lang w:val="ru-RU" w:eastAsia="ru-RU" w:bidi="ru-RU"/>
      </w:rPr>
    </w:lvl>
    <w:lvl w:ilvl="4" w:tplc="B448A65C">
      <w:numFmt w:val="bullet"/>
      <w:lvlText w:val="•"/>
      <w:lvlJc w:val="left"/>
      <w:pPr>
        <w:ind w:left="3915" w:hanging="202"/>
      </w:pPr>
      <w:rPr>
        <w:rFonts w:hint="default"/>
        <w:lang w:val="ru-RU" w:eastAsia="ru-RU" w:bidi="ru-RU"/>
      </w:rPr>
    </w:lvl>
    <w:lvl w:ilvl="5" w:tplc="C8FC0676">
      <w:numFmt w:val="bullet"/>
      <w:lvlText w:val="•"/>
      <w:lvlJc w:val="left"/>
      <w:pPr>
        <w:ind w:left="4927" w:hanging="202"/>
      </w:pPr>
      <w:rPr>
        <w:rFonts w:hint="default"/>
        <w:lang w:val="ru-RU" w:eastAsia="ru-RU" w:bidi="ru-RU"/>
      </w:rPr>
    </w:lvl>
    <w:lvl w:ilvl="6" w:tplc="47FAC89C">
      <w:numFmt w:val="bullet"/>
      <w:lvlText w:val="•"/>
      <w:lvlJc w:val="left"/>
      <w:pPr>
        <w:ind w:left="5939" w:hanging="202"/>
      </w:pPr>
      <w:rPr>
        <w:rFonts w:hint="default"/>
        <w:lang w:val="ru-RU" w:eastAsia="ru-RU" w:bidi="ru-RU"/>
      </w:rPr>
    </w:lvl>
    <w:lvl w:ilvl="7" w:tplc="8550B6E4">
      <w:numFmt w:val="bullet"/>
      <w:lvlText w:val="•"/>
      <w:lvlJc w:val="left"/>
      <w:pPr>
        <w:ind w:left="6950" w:hanging="202"/>
      </w:pPr>
      <w:rPr>
        <w:rFonts w:hint="default"/>
        <w:lang w:val="ru-RU" w:eastAsia="ru-RU" w:bidi="ru-RU"/>
      </w:rPr>
    </w:lvl>
    <w:lvl w:ilvl="8" w:tplc="BEFC3BD0">
      <w:numFmt w:val="bullet"/>
      <w:lvlText w:val="•"/>
      <w:lvlJc w:val="left"/>
      <w:pPr>
        <w:ind w:left="7962" w:hanging="20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DF5"/>
    <w:rsid w:val="002176CF"/>
    <w:rsid w:val="00985DF5"/>
    <w:rsid w:val="009B6396"/>
    <w:rsid w:val="00AD488F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F299EE3"/>
  <w15:docId w15:val="{416E4657-8D5B-4D5C-ABA6-D4E5709A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85DF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5D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5DF5"/>
    <w:pPr>
      <w:ind w:left="11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85DF5"/>
    <w:pPr>
      <w:ind w:left="11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85DF5"/>
    <w:pPr>
      <w:ind w:left="826" w:hanging="349"/>
    </w:pPr>
  </w:style>
  <w:style w:type="paragraph" w:customStyle="1" w:styleId="TableParagraph">
    <w:name w:val="Table Paragraph"/>
    <w:basedOn w:val="a"/>
    <w:uiPriority w:val="1"/>
    <w:qFormat/>
    <w:rsid w:val="00985DF5"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gina.viktori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harova7vera@mail.ru" TargetMode="External"/><Relationship Id="rId5" Type="http://schemas.openxmlformats.org/officeDocument/2006/relationships/hyperlink" Target="mailto:zakharova7ver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Белоконь Татьяна Викторовна</cp:lastModifiedBy>
  <cp:revision>2</cp:revision>
  <dcterms:created xsi:type="dcterms:W3CDTF">2020-09-07T16:09:00Z</dcterms:created>
  <dcterms:modified xsi:type="dcterms:W3CDTF">2020-09-07T16:09:00Z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2020-09-07T00:00:00Z</vt:filetime>
  </property>
</Properties>
</file>